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FD" w:rsidRDefault="00750EC7">
      <w:r>
        <w:rPr>
          <w:noProof/>
        </w:rPr>
        <w:drawing>
          <wp:inline distT="0" distB="0" distL="0" distR="0">
            <wp:extent cx="5943600" cy="1872840"/>
            <wp:effectExtent l="0" t="0" r="0" b="0"/>
            <wp:docPr id="2" name="Picture 2" descr="U:\OJNI\OJNI Website\OJNI_main_pag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JNI\OJNI Website\OJNI_main_page_mast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72840"/>
                    </a:xfrm>
                    <a:prstGeom prst="rect">
                      <a:avLst/>
                    </a:prstGeom>
                    <a:noFill/>
                    <a:ln>
                      <a:noFill/>
                    </a:ln>
                  </pic:spPr>
                </pic:pic>
              </a:graphicData>
            </a:graphic>
          </wp:inline>
        </w:drawing>
      </w:r>
      <w:bookmarkStart w:id="0" w:name="_GoBack"/>
      <w:bookmarkEnd w:id="0"/>
    </w:p>
    <w:p w:rsidR="00250B89" w:rsidRPr="00250B89" w:rsidRDefault="006179F6" w:rsidP="00250B89">
      <w:pPr>
        <w:rPr>
          <w:rFonts w:ascii="Arial" w:hAnsi="Arial" w:cs="Arial"/>
          <w:b/>
          <w:color w:val="8C5A7F"/>
          <w:sz w:val="24"/>
          <w:szCs w:val="24"/>
        </w:rPr>
      </w:pPr>
      <w:r>
        <w:rPr>
          <w:rFonts w:ascii="Arial" w:hAnsi="Arial" w:cs="Arial"/>
          <w:b/>
          <w:color w:val="8C5A7F"/>
          <w:sz w:val="24"/>
          <w:szCs w:val="24"/>
        </w:rPr>
        <w:t xml:space="preserve">OJNI Submissions: Our </w:t>
      </w:r>
      <w:r w:rsidR="00250B89">
        <w:rPr>
          <w:rFonts w:ascii="Arial" w:hAnsi="Arial" w:cs="Arial"/>
          <w:b/>
          <w:color w:val="8C5A7F"/>
          <w:sz w:val="24"/>
          <w:szCs w:val="24"/>
        </w:rPr>
        <w:t>Peer Review Process</w:t>
      </w:r>
    </w:p>
    <w:p w:rsidR="00250B89" w:rsidRPr="00250B89" w:rsidRDefault="00250B89" w:rsidP="00250B89">
      <w:pPr>
        <w:spacing w:after="0" w:line="240" w:lineRule="auto"/>
        <w:rPr>
          <w:rFonts w:ascii="Arial" w:hAnsi="Arial" w:cs="Arial"/>
          <w:color w:val="7F7F7F" w:themeColor="text1" w:themeTint="80"/>
        </w:rPr>
      </w:pPr>
      <w:r w:rsidRPr="00250B89">
        <w:rPr>
          <w:rFonts w:ascii="Arial" w:hAnsi="Arial" w:cs="Arial"/>
          <w:color w:val="7F7F7F" w:themeColor="text1" w:themeTint="80"/>
        </w:rPr>
        <w:t xml:space="preserve">Each manuscript is </w:t>
      </w:r>
      <w:r>
        <w:rPr>
          <w:rFonts w:ascii="Arial" w:hAnsi="Arial" w:cs="Arial"/>
          <w:color w:val="7F7F7F" w:themeColor="text1" w:themeTint="80"/>
        </w:rPr>
        <w:t xml:space="preserve">reviewed </w:t>
      </w:r>
      <w:r w:rsidRPr="00250B89">
        <w:rPr>
          <w:rFonts w:ascii="Arial" w:hAnsi="Arial" w:cs="Arial"/>
          <w:color w:val="7F7F7F" w:themeColor="text1" w:themeTint="80"/>
        </w:rPr>
        <w:t>by the Edi</w:t>
      </w:r>
      <w:r>
        <w:rPr>
          <w:rFonts w:ascii="Arial" w:hAnsi="Arial" w:cs="Arial"/>
          <w:color w:val="7F7F7F" w:themeColor="text1" w:themeTint="80"/>
        </w:rPr>
        <w:t>tor-in-Chief and sent to the Senior</w:t>
      </w:r>
      <w:r w:rsidRPr="00250B89">
        <w:rPr>
          <w:rFonts w:ascii="Arial" w:hAnsi="Arial" w:cs="Arial"/>
          <w:color w:val="7F7F7F" w:themeColor="text1" w:themeTint="80"/>
        </w:rPr>
        <w:t xml:space="preserve"> M</w:t>
      </w:r>
      <w:r>
        <w:rPr>
          <w:rFonts w:ascii="Arial" w:hAnsi="Arial" w:cs="Arial"/>
          <w:color w:val="7F7F7F" w:themeColor="text1" w:themeTint="80"/>
        </w:rPr>
        <w:t>anaging Editor who assigns the two</w:t>
      </w:r>
      <w:r w:rsidRPr="00250B89">
        <w:rPr>
          <w:rFonts w:ascii="Arial" w:hAnsi="Arial" w:cs="Arial"/>
          <w:color w:val="7F7F7F" w:themeColor="text1" w:themeTint="80"/>
        </w:rPr>
        <w:t xml:space="preserve"> peer reviewers.</w:t>
      </w:r>
    </w:p>
    <w:p w:rsidR="00250B89" w:rsidRDefault="00250B89" w:rsidP="00250B89">
      <w:pPr>
        <w:spacing w:after="0" w:line="240" w:lineRule="auto"/>
        <w:rPr>
          <w:rFonts w:ascii="Arial" w:hAnsi="Arial" w:cs="Arial"/>
          <w:color w:val="7F7F7F" w:themeColor="text1" w:themeTint="80"/>
        </w:rPr>
      </w:pPr>
    </w:p>
    <w:p w:rsidR="00250B89" w:rsidRPr="00250B89" w:rsidRDefault="00250B89" w:rsidP="00250B89">
      <w:pPr>
        <w:spacing w:after="0" w:line="240" w:lineRule="auto"/>
        <w:rPr>
          <w:rFonts w:ascii="Arial" w:hAnsi="Arial" w:cs="Arial"/>
          <w:color w:val="7F7F7F" w:themeColor="text1" w:themeTint="80"/>
        </w:rPr>
      </w:pPr>
      <w:r w:rsidRPr="00250B89">
        <w:rPr>
          <w:rFonts w:ascii="Arial" w:hAnsi="Arial" w:cs="Arial"/>
          <w:color w:val="7F7F7F" w:themeColor="text1" w:themeTint="80"/>
        </w:rPr>
        <w:t>The reque</w:t>
      </w:r>
      <w:r>
        <w:rPr>
          <w:rFonts w:ascii="Arial" w:hAnsi="Arial" w:cs="Arial"/>
          <w:color w:val="7F7F7F" w:themeColor="text1" w:themeTint="80"/>
        </w:rPr>
        <w:t>sted time period for review is two</w:t>
      </w:r>
      <w:r w:rsidRPr="00250B89">
        <w:rPr>
          <w:rFonts w:ascii="Arial" w:hAnsi="Arial" w:cs="Arial"/>
          <w:color w:val="7F7F7F" w:themeColor="text1" w:themeTint="80"/>
        </w:rPr>
        <w:t xml:space="preserve"> weeks</w:t>
      </w:r>
      <w:r>
        <w:rPr>
          <w:rFonts w:ascii="Arial" w:hAnsi="Arial" w:cs="Arial"/>
          <w:color w:val="7F7F7F" w:themeColor="text1" w:themeTint="80"/>
        </w:rPr>
        <w:t xml:space="preserve">. </w:t>
      </w:r>
      <w:r w:rsidRPr="00250B89">
        <w:rPr>
          <w:rFonts w:ascii="Arial" w:hAnsi="Arial" w:cs="Arial"/>
          <w:color w:val="7F7F7F" w:themeColor="text1" w:themeTint="80"/>
        </w:rPr>
        <w:t>Please remember that our reviewers are volunteers so the process may take longer than the requeste</w:t>
      </w:r>
      <w:r>
        <w:rPr>
          <w:rFonts w:ascii="Arial" w:hAnsi="Arial" w:cs="Arial"/>
          <w:color w:val="7F7F7F" w:themeColor="text1" w:themeTint="80"/>
        </w:rPr>
        <w:t>d two</w:t>
      </w:r>
      <w:r w:rsidRPr="00250B89">
        <w:rPr>
          <w:rFonts w:ascii="Arial" w:hAnsi="Arial" w:cs="Arial"/>
          <w:color w:val="7F7F7F" w:themeColor="text1" w:themeTint="80"/>
        </w:rPr>
        <w:t xml:space="preserve"> weeks for review.</w:t>
      </w:r>
    </w:p>
    <w:p w:rsidR="00250B89" w:rsidRDefault="00250B89" w:rsidP="00250B89">
      <w:pPr>
        <w:spacing w:after="0" w:line="240" w:lineRule="auto"/>
        <w:rPr>
          <w:rFonts w:ascii="Arial" w:hAnsi="Arial" w:cs="Arial"/>
          <w:color w:val="7F7F7F" w:themeColor="text1" w:themeTint="80"/>
        </w:rPr>
      </w:pPr>
    </w:p>
    <w:p w:rsidR="00250B89" w:rsidRPr="00250B89" w:rsidRDefault="00250B89" w:rsidP="00250B89">
      <w:pPr>
        <w:spacing w:after="0" w:line="240" w:lineRule="auto"/>
        <w:rPr>
          <w:rFonts w:ascii="Arial" w:hAnsi="Arial" w:cs="Arial"/>
          <w:color w:val="7F7F7F" w:themeColor="text1" w:themeTint="80"/>
        </w:rPr>
      </w:pPr>
      <w:r w:rsidRPr="00250B89">
        <w:rPr>
          <w:rFonts w:ascii="Arial" w:hAnsi="Arial" w:cs="Arial"/>
          <w:color w:val="7F7F7F" w:themeColor="text1" w:themeTint="80"/>
        </w:rPr>
        <w:t>Reviewers’ comments, suggestions, and recommendations on publica</w:t>
      </w:r>
      <w:r>
        <w:rPr>
          <w:rFonts w:ascii="Arial" w:hAnsi="Arial" w:cs="Arial"/>
          <w:color w:val="7F7F7F" w:themeColor="text1" w:themeTint="80"/>
        </w:rPr>
        <w:t>tion are summarized by the Senior</w:t>
      </w:r>
      <w:r w:rsidRPr="00250B89">
        <w:rPr>
          <w:rFonts w:ascii="Arial" w:hAnsi="Arial" w:cs="Arial"/>
          <w:color w:val="7F7F7F" w:themeColor="text1" w:themeTint="80"/>
        </w:rPr>
        <w:t xml:space="preserve"> M</w:t>
      </w:r>
      <w:r>
        <w:rPr>
          <w:rFonts w:ascii="Arial" w:hAnsi="Arial" w:cs="Arial"/>
          <w:color w:val="7F7F7F" w:themeColor="text1" w:themeTint="80"/>
        </w:rPr>
        <w:t>anaging Editor</w:t>
      </w:r>
      <w:r w:rsidRPr="00250B89">
        <w:rPr>
          <w:rFonts w:ascii="Arial" w:hAnsi="Arial" w:cs="Arial"/>
          <w:color w:val="7F7F7F" w:themeColor="text1" w:themeTint="80"/>
        </w:rPr>
        <w:t xml:space="preserve"> and shared with the authors.</w:t>
      </w:r>
    </w:p>
    <w:p w:rsidR="00250B89" w:rsidRDefault="00250B89" w:rsidP="00250B89">
      <w:pPr>
        <w:spacing w:after="0" w:line="240" w:lineRule="auto"/>
        <w:rPr>
          <w:rFonts w:ascii="Arial" w:hAnsi="Arial" w:cs="Arial"/>
          <w:color w:val="7F7F7F" w:themeColor="text1" w:themeTint="80"/>
        </w:rPr>
      </w:pPr>
    </w:p>
    <w:p w:rsidR="00250B89" w:rsidRPr="00250B89" w:rsidRDefault="00250B89" w:rsidP="00250B89">
      <w:pPr>
        <w:spacing w:after="0" w:line="240" w:lineRule="auto"/>
        <w:rPr>
          <w:rFonts w:ascii="Arial" w:hAnsi="Arial" w:cs="Arial"/>
          <w:color w:val="7F7F7F" w:themeColor="text1" w:themeTint="80"/>
        </w:rPr>
      </w:pPr>
      <w:r>
        <w:rPr>
          <w:rFonts w:ascii="Arial" w:hAnsi="Arial" w:cs="Arial"/>
          <w:color w:val="7F7F7F" w:themeColor="text1" w:themeTint="80"/>
        </w:rPr>
        <w:t xml:space="preserve">One of four possible decisions is made: 1.) </w:t>
      </w:r>
      <w:r w:rsidRPr="00250B89">
        <w:rPr>
          <w:rFonts w:ascii="Arial" w:hAnsi="Arial" w:cs="Arial"/>
          <w:color w:val="7F7F7F" w:themeColor="text1" w:themeTint="80"/>
        </w:rPr>
        <w:t xml:space="preserve">accept for publication (pending copyediting), </w:t>
      </w:r>
      <w:r>
        <w:rPr>
          <w:rFonts w:ascii="Arial" w:hAnsi="Arial" w:cs="Arial"/>
          <w:color w:val="7F7F7F" w:themeColor="text1" w:themeTint="80"/>
        </w:rPr>
        <w:t xml:space="preserve">2.) </w:t>
      </w:r>
      <w:proofErr w:type="gramStart"/>
      <w:r w:rsidRPr="00250B89">
        <w:rPr>
          <w:rFonts w:ascii="Arial" w:hAnsi="Arial" w:cs="Arial"/>
          <w:color w:val="7F7F7F" w:themeColor="text1" w:themeTint="80"/>
        </w:rPr>
        <w:t>accept</w:t>
      </w:r>
      <w:proofErr w:type="gramEnd"/>
      <w:r w:rsidRPr="00250B89">
        <w:rPr>
          <w:rFonts w:ascii="Arial" w:hAnsi="Arial" w:cs="Arial"/>
          <w:color w:val="7F7F7F" w:themeColor="text1" w:themeTint="80"/>
        </w:rPr>
        <w:t xml:space="preserve"> provisionally pending minor revision by authors, </w:t>
      </w:r>
      <w:r>
        <w:rPr>
          <w:rFonts w:ascii="Arial" w:hAnsi="Arial" w:cs="Arial"/>
          <w:color w:val="7F7F7F" w:themeColor="text1" w:themeTint="80"/>
        </w:rPr>
        <w:t xml:space="preserve">3.) </w:t>
      </w:r>
      <w:proofErr w:type="gramStart"/>
      <w:r w:rsidRPr="00250B89">
        <w:rPr>
          <w:rFonts w:ascii="Arial" w:hAnsi="Arial" w:cs="Arial"/>
          <w:color w:val="7F7F7F" w:themeColor="text1" w:themeTint="80"/>
        </w:rPr>
        <w:t>revise</w:t>
      </w:r>
      <w:proofErr w:type="gramEnd"/>
      <w:r w:rsidRPr="00250B89">
        <w:rPr>
          <w:rFonts w:ascii="Arial" w:hAnsi="Arial" w:cs="Arial"/>
          <w:color w:val="7F7F7F" w:themeColor="text1" w:themeTint="80"/>
        </w:rPr>
        <w:t xml:space="preserve"> by authors and </w:t>
      </w:r>
      <w:r>
        <w:rPr>
          <w:rFonts w:ascii="Arial" w:hAnsi="Arial" w:cs="Arial"/>
          <w:color w:val="7F7F7F" w:themeColor="text1" w:themeTint="80"/>
        </w:rPr>
        <w:t xml:space="preserve">4.) </w:t>
      </w:r>
      <w:proofErr w:type="gramStart"/>
      <w:r w:rsidRPr="00250B89">
        <w:rPr>
          <w:rFonts w:ascii="Arial" w:hAnsi="Arial" w:cs="Arial"/>
          <w:color w:val="7F7F7F" w:themeColor="text1" w:themeTint="80"/>
        </w:rPr>
        <w:t>re-review</w:t>
      </w:r>
      <w:proofErr w:type="gramEnd"/>
      <w:r w:rsidRPr="00250B89">
        <w:rPr>
          <w:rFonts w:ascii="Arial" w:hAnsi="Arial" w:cs="Arial"/>
          <w:color w:val="7F7F7F" w:themeColor="text1" w:themeTint="80"/>
        </w:rPr>
        <w:t xml:space="preserve"> by peers, or reject.</w:t>
      </w:r>
    </w:p>
    <w:p w:rsidR="00250B89" w:rsidRDefault="00250B89" w:rsidP="00250B89">
      <w:pPr>
        <w:spacing w:after="0" w:line="240" w:lineRule="auto"/>
        <w:rPr>
          <w:rFonts w:ascii="Arial" w:hAnsi="Arial" w:cs="Arial"/>
          <w:color w:val="7F7F7F" w:themeColor="text1" w:themeTint="80"/>
        </w:rPr>
      </w:pPr>
    </w:p>
    <w:p w:rsidR="00250B89" w:rsidRDefault="00250B89" w:rsidP="00250B89">
      <w:pPr>
        <w:spacing w:after="0" w:line="240" w:lineRule="auto"/>
        <w:rPr>
          <w:rFonts w:ascii="Arial" w:hAnsi="Arial" w:cs="Arial"/>
          <w:color w:val="7F7F7F" w:themeColor="text1" w:themeTint="80"/>
        </w:rPr>
      </w:pPr>
      <w:r w:rsidRPr="00250B89">
        <w:rPr>
          <w:rFonts w:ascii="Arial" w:hAnsi="Arial" w:cs="Arial"/>
          <w:color w:val="7F7F7F" w:themeColor="text1" w:themeTint="80"/>
        </w:rPr>
        <w:t>If a manuscript is accepted for publication</w:t>
      </w:r>
      <w:r w:rsidR="00AD4687">
        <w:rPr>
          <w:rFonts w:ascii="Arial" w:hAnsi="Arial" w:cs="Arial"/>
          <w:color w:val="7F7F7F" w:themeColor="text1" w:themeTint="80"/>
        </w:rPr>
        <w:t>,</w:t>
      </w:r>
      <w:r w:rsidRPr="00250B89">
        <w:rPr>
          <w:rFonts w:ascii="Arial" w:hAnsi="Arial" w:cs="Arial"/>
          <w:color w:val="7F7F7F" w:themeColor="text1" w:themeTint="80"/>
        </w:rPr>
        <w:t xml:space="preserve"> authors will be ask</w:t>
      </w:r>
      <w:r>
        <w:rPr>
          <w:rFonts w:ascii="Arial" w:hAnsi="Arial" w:cs="Arial"/>
          <w:color w:val="7F7F7F" w:themeColor="text1" w:themeTint="80"/>
        </w:rPr>
        <w:t>ed to respond to the following:</w:t>
      </w:r>
    </w:p>
    <w:p w:rsidR="00AD4687" w:rsidRDefault="00AD4687" w:rsidP="00250B89">
      <w:pPr>
        <w:pStyle w:val="ListParagraph"/>
        <w:numPr>
          <w:ilvl w:val="0"/>
          <w:numId w:val="1"/>
        </w:numPr>
        <w:spacing w:after="0" w:line="240" w:lineRule="auto"/>
        <w:rPr>
          <w:rFonts w:ascii="Arial" w:hAnsi="Arial" w:cs="Arial"/>
          <w:color w:val="7F7F7F" w:themeColor="text1" w:themeTint="80"/>
        </w:rPr>
      </w:pPr>
      <w:r>
        <w:rPr>
          <w:rFonts w:ascii="Arial" w:hAnsi="Arial" w:cs="Arial"/>
          <w:color w:val="7F7F7F" w:themeColor="text1" w:themeTint="80"/>
        </w:rPr>
        <w:t>I</w:t>
      </w:r>
      <w:r w:rsidR="00250B89" w:rsidRPr="00250B89">
        <w:rPr>
          <w:rFonts w:ascii="Arial" w:hAnsi="Arial" w:cs="Arial"/>
          <w:color w:val="7F7F7F" w:themeColor="text1" w:themeTint="80"/>
        </w:rPr>
        <w:t>nclude a brief bio (one paragraph) for each</w:t>
      </w:r>
      <w:r w:rsidR="00250B89">
        <w:rPr>
          <w:rFonts w:ascii="Arial" w:hAnsi="Arial" w:cs="Arial"/>
          <w:color w:val="7F7F7F" w:themeColor="text1" w:themeTint="80"/>
        </w:rPr>
        <w:t xml:space="preserve"> </w:t>
      </w:r>
      <w:r>
        <w:rPr>
          <w:rFonts w:ascii="Arial" w:hAnsi="Arial" w:cs="Arial"/>
          <w:color w:val="7F7F7F" w:themeColor="text1" w:themeTint="80"/>
        </w:rPr>
        <w:t>author</w:t>
      </w:r>
    </w:p>
    <w:p w:rsidR="00AD4687" w:rsidRDefault="00AD4687" w:rsidP="00250B89">
      <w:pPr>
        <w:pStyle w:val="ListParagraph"/>
        <w:numPr>
          <w:ilvl w:val="0"/>
          <w:numId w:val="1"/>
        </w:numPr>
        <w:spacing w:after="0" w:line="240" w:lineRule="auto"/>
        <w:rPr>
          <w:rFonts w:ascii="Arial" w:hAnsi="Arial" w:cs="Arial"/>
          <w:color w:val="7F7F7F" w:themeColor="text1" w:themeTint="80"/>
        </w:rPr>
      </w:pPr>
      <w:r>
        <w:rPr>
          <w:rFonts w:ascii="Arial" w:hAnsi="Arial" w:cs="Arial"/>
          <w:color w:val="7F7F7F" w:themeColor="text1" w:themeTint="80"/>
        </w:rPr>
        <w:t>L</w:t>
      </w:r>
      <w:r w:rsidR="00250B89" w:rsidRPr="00250B89">
        <w:rPr>
          <w:rFonts w:ascii="Arial" w:hAnsi="Arial" w:cs="Arial"/>
          <w:color w:val="7F7F7F" w:themeColor="text1" w:themeTint="80"/>
        </w:rPr>
        <w:t>ist your names and credentials as you would like them to appear in OJNI</w:t>
      </w:r>
    </w:p>
    <w:p w:rsidR="00250B89" w:rsidRDefault="00AD4687" w:rsidP="00250B89">
      <w:pPr>
        <w:pStyle w:val="ListParagraph"/>
        <w:numPr>
          <w:ilvl w:val="0"/>
          <w:numId w:val="1"/>
        </w:numPr>
        <w:spacing w:after="0" w:line="240" w:lineRule="auto"/>
        <w:rPr>
          <w:rFonts w:ascii="Arial" w:hAnsi="Arial" w:cs="Arial"/>
          <w:color w:val="7F7F7F" w:themeColor="text1" w:themeTint="80"/>
        </w:rPr>
      </w:pPr>
      <w:r>
        <w:rPr>
          <w:rFonts w:ascii="Arial" w:hAnsi="Arial" w:cs="Arial"/>
          <w:color w:val="7F7F7F" w:themeColor="text1" w:themeTint="80"/>
        </w:rPr>
        <w:t>Exact title for your article</w:t>
      </w:r>
    </w:p>
    <w:p w:rsidR="00250B89" w:rsidRDefault="00AD4687" w:rsidP="00250B89">
      <w:pPr>
        <w:pStyle w:val="ListParagraph"/>
        <w:numPr>
          <w:ilvl w:val="0"/>
          <w:numId w:val="1"/>
        </w:numPr>
        <w:spacing w:after="0" w:line="240" w:lineRule="auto"/>
        <w:rPr>
          <w:rFonts w:ascii="Arial" w:hAnsi="Arial" w:cs="Arial"/>
          <w:color w:val="7F7F7F" w:themeColor="text1" w:themeTint="80"/>
        </w:rPr>
      </w:pPr>
      <w:r>
        <w:rPr>
          <w:rFonts w:ascii="Arial" w:hAnsi="Arial" w:cs="Arial"/>
          <w:color w:val="7F7F7F" w:themeColor="text1" w:themeTint="80"/>
        </w:rPr>
        <w:t>Confirm the following:</w:t>
      </w:r>
    </w:p>
    <w:p w:rsidR="00250B89" w:rsidRDefault="00250B89" w:rsidP="00250B89">
      <w:pPr>
        <w:pStyle w:val="ListParagraph"/>
        <w:numPr>
          <w:ilvl w:val="1"/>
          <w:numId w:val="2"/>
        </w:numPr>
        <w:spacing w:after="0" w:line="240" w:lineRule="auto"/>
        <w:rPr>
          <w:rFonts w:ascii="Arial" w:hAnsi="Arial" w:cs="Arial"/>
          <w:color w:val="7F7F7F" w:themeColor="text1" w:themeTint="80"/>
        </w:rPr>
      </w:pPr>
      <w:r w:rsidRPr="00250B89">
        <w:rPr>
          <w:rFonts w:ascii="Arial" w:hAnsi="Arial" w:cs="Arial"/>
          <w:color w:val="7F7F7F" w:themeColor="text1" w:themeTint="80"/>
        </w:rPr>
        <w:t>I, (add your full name), as primary author on behalf of myself and any other authors associated with this work, understand that submitting the above information via email constitutes agreement with the following statements:</w:t>
      </w:r>
    </w:p>
    <w:p w:rsidR="00250B89" w:rsidRDefault="00250B89" w:rsidP="00250B89">
      <w:pPr>
        <w:pStyle w:val="ListParagraph"/>
        <w:numPr>
          <w:ilvl w:val="1"/>
          <w:numId w:val="2"/>
        </w:numPr>
        <w:spacing w:after="0" w:line="240" w:lineRule="auto"/>
        <w:rPr>
          <w:rFonts w:ascii="Arial" w:hAnsi="Arial" w:cs="Arial"/>
          <w:color w:val="7F7F7F" w:themeColor="text1" w:themeTint="80"/>
        </w:rPr>
      </w:pPr>
      <w:r w:rsidRPr="00250B89">
        <w:rPr>
          <w:rFonts w:ascii="Arial" w:hAnsi="Arial" w:cs="Arial"/>
          <w:color w:val="7F7F7F" w:themeColor="text1" w:themeTint="80"/>
        </w:rPr>
        <w:t>I give OJNI permission to publish the article listed above.</w:t>
      </w:r>
    </w:p>
    <w:p w:rsidR="00250B89" w:rsidRDefault="00250B89" w:rsidP="00250B89">
      <w:pPr>
        <w:pStyle w:val="ListParagraph"/>
        <w:numPr>
          <w:ilvl w:val="1"/>
          <w:numId w:val="2"/>
        </w:numPr>
        <w:spacing w:after="0" w:line="240" w:lineRule="auto"/>
        <w:rPr>
          <w:rFonts w:ascii="Arial" w:hAnsi="Arial" w:cs="Arial"/>
          <w:color w:val="7F7F7F" w:themeColor="text1" w:themeTint="80"/>
        </w:rPr>
      </w:pPr>
      <w:r w:rsidRPr="00250B89">
        <w:rPr>
          <w:rFonts w:ascii="Arial" w:hAnsi="Arial" w:cs="Arial"/>
          <w:color w:val="7F7F7F" w:themeColor="text1" w:themeTint="80"/>
        </w:rPr>
        <w:t>I have only submitted this article to OJNI and it has not been published anywhere else or in any other format.</w:t>
      </w:r>
    </w:p>
    <w:p w:rsidR="00250B89" w:rsidRPr="00250B89" w:rsidRDefault="00250B89" w:rsidP="00250B89">
      <w:pPr>
        <w:pStyle w:val="ListParagraph"/>
        <w:numPr>
          <w:ilvl w:val="1"/>
          <w:numId w:val="2"/>
        </w:numPr>
        <w:spacing w:after="0" w:line="240" w:lineRule="auto"/>
        <w:rPr>
          <w:rFonts w:ascii="Arial" w:hAnsi="Arial" w:cs="Arial"/>
          <w:color w:val="7F7F7F" w:themeColor="text1" w:themeTint="80"/>
        </w:rPr>
      </w:pPr>
      <w:r w:rsidRPr="00250B89">
        <w:rPr>
          <w:rFonts w:ascii="Arial" w:hAnsi="Arial" w:cs="Arial"/>
          <w:color w:val="7F7F7F" w:themeColor="text1" w:themeTint="80"/>
        </w:rPr>
        <w:t>I certify that this is my/our original work and that all references to the work of others are properly represented and cited.</w:t>
      </w:r>
    </w:p>
    <w:p w:rsidR="00250B89" w:rsidRPr="00250B89" w:rsidRDefault="00250B89" w:rsidP="00250B89">
      <w:pPr>
        <w:spacing w:after="0" w:line="240" w:lineRule="auto"/>
        <w:rPr>
          <w:rFonts w:ascii="Arial" w:hAnsi="Arial" w:cs="Arial"/>
          <w:color w:val="7F7F7F" w:themeColor="text1" w:themeTint="80"/>
        </w:rPr>
      </w:pPr>
    </w:p>
    <w:p w:rsidR="00341032" w:rsidRPr="00250B89" w:rsidRDefault="00250B89" w:rsidP="00250B89">
      <w:pPr>
        <w:spacing w:after="0" w:line="240" w:lineRule="auto"/>
        <w:rPr>
          <w:rFonts w:ascii="Arial" w:hAnsi="Arial" w:cs="Arial"/>
          <w:color w:val="7F7F7F" w:themeColor="text1" w:themeTint="80"/>
        </w:rPr>
      </w:pPr>
      <w:r>
        <w:rPr>
          <w:rFonts w:ascii="Arial" w:hAnsi="Arial" w:cs="Arial"/>
          <w:color w:val="7F7F7F" w:themeColor="text1" w:themeTint="80"/>
        </w:rPr>
        <w:t>The</w:t>
      </w:r>
      <w:r w:rsidRPr="00250B89">
        <w:rPr>
          <w:rFonts w:ascii="Arial" w:hAnsi="Arial" w:cs="Arial"/>
          <w:color w:val="7F7F7F" w:themeColor="text1" w:themeTint="80"/>
        </w:rPr>
        <w:t xml:space="preserve"> manuscript is sent to the copyeditor for editing</w:t>
      </w:r>
      <w:r>
        <w:rPr>
          <w:rFonts w:ascii="Arial" w:hAnsi="Arial" w:cs="Arial"/>
          <w:color w:val="7F7F7F" w:themeColor="text1" w:themeTint="80"/>
        </w:rPr>
        <w:t xml:space="preserve">. </w:t>
      </w:r>
      <w:r w:rsidRPr="00250B89">
        <w:rPr>
          <w:rFonts w:ascii="Arial" w:hAnsi="Arial" w:cs="Arial"/>
          <w:color w:val="7F7F7F" w:themeColor="text1" w:themeTint="80"/>
        </w:rPr>
        <w:t xml:space="preserve">Issues discovered at this stage may necessitate action by the authors or in the case of plagiarism or </w:t>
      </w:r>
      <w:r w:rsidR="00AD4687">
        <w:rPr>
          <w:rFonts w:ascii="Arial" w:hAnsi="Arial" w:cs="Arial"/>
          <w:color w:val="7F7F7F" w:themeColor="text1" w:themeTint="80"/>
        </w:rPr>
        <w:t>subpar scholarship;</w:t>
      </w:r>
      <w:r>
        <w:rPr>
          <w:rFonts w:ascii="Arial" w:hAnsi="Arial" w:cs="Arial"/>
          <w:color w:val="7F7F7F" w:themeColor="text1" w:themeTint="80"/>
        </w:rPr>
        <w:t xml:space="preserve"> manuscripts </w:t>
      </w:r>
      <w:r w:rsidRPr="00250B89">
        <w:rPr>
          <w:rFonts w:ascii="Arial" w:hAnsi="Arial" w:cs="Arial"/>
          <w:color w:val="7F7F7F" w:themeColor="text1" w:themeTint="80"/>
        </w:rPr>
        <w:t>may s</w:t>
      </w:r>
      <w:r>
        <w:rPr>
          <w:rFonts w:ascii="Arial" w:hAnsi="Arial" w:cs="Arial"/>
          <w:color w:val="7F7F7F" w:themeColor="text1" w:themeTint="80"/>
        </w:rPr>
        <w:t xml:space="preserve">till be rejected at this stage. </w:t>
      </w:r>
      <w:r w:rsidRPr="00250B89">
        <w:rPr>
          <w:rFonts w:ascii="Arial" w:hAnsi="Arial" w:cs="Arial"/>
          <w:color w:val="7F7F7F" w:themeColor="text1" w:themeTint="80"/>
        </w:rPr>
        <w:t xml:space="preserve">The copyeditor returns the manuscript to the </w:t>
      </w:r>
      <w:r>
        <w:rPr>
          <w:rFonts w:ascii="Arial" w:hAnsi="Arial" w:cs="Arial"/>
          <w:color w:val="7F7F7F" w:themeColor="text1" w:themeTint="80"/>
        </w:rPr>
        <w:t>Senior</w:t>
      </w:r>
      <w:r w:rsidRPr="00250B89">
        <w:rPr>
          <w:rFonts w:ascii="Arial" w:hAnsi="Arial" w:cs="Arial"/>
          <w:color w:val="7F7F7F" w:themeColor="text1" w:themeTint="80"/>
        </w:rPr>
        <w:t xml:space="preserve"> M</w:t>
      </w:r>
      <w:r>
        <w:rPr>
          <w:rFonts w:ascii="Arial" w:hAnsi="Arial" w:cs="Arial"/>
          <w:color w:val="7F7F7F" w:themeColor="text1" w:themeTint="80"/>
        </w:rPr>
        <w:t>anaging Editor</w:t>
      </w:r>
      <w:r w:rsidRPr="00250B89">
        <w:rPr>
          <w:rFonts w:ascii="Arial" w:hAnsi="Arial" w:cs="Arial"/>
          <w:color w:val="7F7F7F" w:themeColor="text1" w:themeTint="80"/>
        </w:rPr>
        <w:t xml:space="preserve"> who will add the journal citation and the author bios.</w:t>
      </w:r>
      <w:r>
        <w:rPr>
          <w:rFonts w:ascii="Arial" w:hAnsi="Arial" w:cs="Arial"/>
          <w:color w:val="7F7F7F" w:themeColor="text1" w:themeTint="80"/>
        </w:rPr>
        <w:t xml:space="preserve"> </w:t>
      </w:r>
      <w:r w:rsidRPr="00250B89">
        <w:rPr>
          <w:rFonts w:ascii="Arial" w:hAnsi="Arial" w:cs="Arial"/>
          <w:color w:val="7F7F7F" w:themeColor="text1" w:themeTint="80"/>
        </w:rPr>
        <w:t>The manuscript is then returned to the lead author for a final revie</w:t>
      </w:r>
      <w:r>
        <w:rPr>
          <w:rFonts w:ascii="Arial" w:hAnsi="Arial" w:cs="Arial"/>
          <w:color w:val="7F7F7F" w:themeColor="text1" w:themeTint="80"/>
        </w:rPr>
        <w:t xml:space="preserve">w </w:t>
      </w:r>
      <w:r w:rsidRPr="00250B89">
        <w:rPr>
          <w:rFonts w:ascii="Arial" w:hAnsi="Arial" w:cs="Arial"/>
          <w:color w:val="7F7F7F" w:themeColor="text1" w:themeTint="80"/>
        </w:rPr>
        <w:t>prior to publication.</w:t>
      </w:r>
      <w:r>
        <w:rPr>
          <w:rFonts w:ascii="Arial" w:hAnsi="Arial" w:cs="Arial"/>
          <w:color w:val="7F7F7F" w:themeColor="text1" w:themeTint="80"/>
        </w:rPr>
        <w:t xml:space="preserve"> </w:t>
      </w:r>
      <w:r w:rsidRPr="00250B89">
        <w:rPr>
          <w:rFonts w:ascii="Arial" w:hAnsi="Arial" w:cs="Arial"/>
          <w:color w:val="7F7F7F" w:themeColor="text1" w:themeTint="80"/>
        </w:rPr>
        <w:t>The Senior Managing Editor completes the edition line-up form and submits the manuscripts to the Editor-in-Chief and the Chief Senior Editor (Web) by the 15th of the month prior to publication (January 15, May</w:t>
      </w:r>
      <w:r>
        <w:rPr>
          <w:rFonts w:ascii="Arial" w:hAnsi="Arial" w:cs="Arial"/>
          <w:color w:val="7F7F7F" w:themeColor="text1" w:themeTint="80"/>
        </w:rPr>
        <w:t xml:space="preserve"> </w:t>
      </w:r>
      <w:r w:rsidRPr="00250B89">
        <w:rPr>
          <w:rFonts w:ascii="Arial" w:hAnsi="Arial" w:cs="Arial"/>
          <w:color w:val="7F7F7F" w:themeColor="text1" w:themeTint="80"/>
        </w:rPr>
        <w:t>15 and September 15).</w:t>
      </w:r>
    </w:p>
    <w:sectPr w:rsidR="00341032" w:rsidRPr="0025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1D63"/>
    <w:multiLevelType w:val="hybridMultilevel"/>
    <w:tmpl w:val="35A422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11F25"/>
    <w:multiLevelType w:val="hybridMultilevel"/>
    <w:tmpl w:val="C5863C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9B"/>
    <w:rsid w:val="000647FD"/>
    <w:rsid w:val="00173DC9"/>
    <w:rsid w:val="001C00C1"/>
    <w:rsid w:val="00250B89"/>
    <w:rsid w:val="00341032"/>
    <w:rsid w:val="00367767"/>
    <w:rsid w:val="003A6E58"/>
    <w:rsid w:val="00606BA5"/>
    <w:rsid w:val="006179F6"/>
    <w:rsid w:val="006D2847"/>
    <w:rsid w:val="00750EC7"/>
    <w:rsid w:val="00AD4687"/>
    <w:rsid w:val="00B0313B"/>
    <w:rsid w:val="00B05474"/>
    <w:rsid w:val="00B56884"/>
    <w:rsid w:val="00B769AB"/>
    <w:rsid w:val="00BE7562"/>
    <w:rsid w:val="00D8029B"/>
    <w:rsid w:val="00E57A84"/>
    <w:rsid w:val="00F6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29B"/>
    <w:rPr>
      <w:rFonts w:ascii="Tahoma" w:hAnsi="Tahoma" w:cs="Tahoma"/>
      <w:sz w:val="16"/>
      <w:szCs w:val="16"/>
    </w:rPr>
  </w:style>
  <w:style w:type="character" w:styleId="Hyperlink">
    <w:name w:val="Hyperlink"/>
    <w:basedOn w:val="DefaultParagraphFont"/>
    <w:uiPriority w:val="99"/>
    <w:unhideWhenUsed/>
    <w:rsid w:val="00D8029B"/>
    <w:rPr>
      <w:color w:val="0000FF" w:themeColor="hyperlink"/>
      <w:u w:val="single"/>
    </w:rPr>
  </w:style>
  <w:style w:type="character" w:styleId="CommentReference">
    <w:name w:val="annotation reference"/>
    <w:basedOn w:val="DefaultParagraphFont"/>
    <w:uiPriority w:val="99"/>
    <w:semiHidden/>
    <w:unhideWhenUsed/>
    <w:rsid w:val="001C00C1"/>
    <w:rPr>
      <w:sz w:val="16"/>
      <w:szCs w:val="16"/>
    </w:rPr>
  </w:style>
  <w:style w:type="paragraph" w:styleId="CommentText">
    <w:name w:val="annotation text"/>
    <w:basedOn w:val="Normal"/>
    <w:link w:val="CommentTextChar"/>
    <w:uiPriority w:val="99"/>
    <w:semiHidden/>
    <w:unhideWhenUsed/>
    <w:rsid w:val="001C00C1"/>
    <w:pPr>
      <w:spacing w:line="240" w:lineRule="auto"/>
    </w:pPr>
    <w:rPr>
      <w:sz w:val="20"/>
      <w:szCs w:val="20"/>
    </w:rPr>
  </w:style>
  <w:style w:type="character" w:customStyle="1" w:styleId="CommentTextChar">
    <w:name w:val="Comment Text Char"/>
    <w:basedOn w:val="DefaultParagraphFont"/>
    <w:link w:val="CommentText"/>
    <w:uiPriority w:val="99"/>
    <w:semiHidden/>
    <w:rsid w:val="001C00C1"/>
    <w:rPr>
      <w:sz w:val="20"/>
      <w:szCs w:val="20"/>
    </w:rPr>
  </w:style>
  <w:style w:type="paragraph" w:styleId="CommentSubject">
    <w:name w:val="annotation subject"/>
    <w:basedOn w:val="CommentText"/>
    <w:next w:val="CommentText"/>
    <w:link w:val="CommentSubjectChar"/>
    <w:uiPriority w:val="99"/>
    <w:semiHidden/>
    <w:unhideWhenUsed/>
    <w:rsid w:val="001C00C1"/>
    <w:rPr>
      <w:b/>
      <w:bCs/>
    </w:rPr>
  </w:style>
  <w:style w:type="character" w:customStyle="1" w:styleId="CommentSubjectChar">
    <w:name w:val="Comment Subject Char"/>
    <w:basedOn w:val="CommentTextChar"/>
    <w:link w:val="CommentSubject"/>
    <w:uiPriority w:val="99"/>
    <w:semiHidden/>
    <w:rsid w:val="001C00C1"/>
    <w:rPr>
      <w:b/>
      <w:bCs/>
      <w:sz w:val="20"/>
      <w:szCs w:val="20"/>
    </w:rPr>
  </w:style>
  <w:style w:type="paragraph" w:styleId="ListParagraph">
    <w:name w:val="List Paragraph"/>
    <w:basedOn w:val="Normal"/>
    <w:uiPriority w:val="34"/>
    <w:qFormat/>
    <w:rsid w:val="00250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29B"/>
    <w:rPr>
      <w:rFonts w:ascii="Tahoma" w:hAnsi="Tahoma" w:cs="Tahoma"/>
      <w:sz w:val="16"/>
      <w:szCs w:val="16"/>
    </w:rPr>
  </w:style>
  <w:style w:type="character" w:styleId="Hyperlink">
    <w:name w:val="Hyperlink"/>
    <w:basedOn w:val="DefaultParagraphFont"/>
    <w:uiPriority w:val="99"/>
    <w:unhideWhenUsed/>
    <w:rsid w:val="00D8029B"/>
    <w:rPr>
      <w:color w:val="0000FF" w:themeColor="hyperlink"/>
      <w:u w:val="single"/>
    </w:rPr>
  </w:style>
  <w:style w:type="character" w:styleId="CommentReference">
    <w:name w:val="annotation reference"/>
    <w:basedOn w:val="DefaultParagraphFont"/>
    <w:uiPriority w:val="99"/>
    <w:semiHidden/>
    <w:unhideWhenUsed/>
    <w:rsid w:val="001C00C1"/>
    <w:rPr>
      <w:sz w:val="16"/>
      <w:szCs w:val="16"/>
    </w:rPr>
  </w:style>
  <w:style w:type="paragraph" w:styleId="CommentText">
    <w:name w:val="annotation text"/>
    <w:basedOn w:val="Normal"/>
    <w:link w:val="CommentTextChar"/>
    <w:uiPriority w:val="99"/>
    <w:semiHidden/>
    <w:unhideWhenUsed/>
    <w:rsid w:val="001C00C1"/>
    <w:pPr>
      <w:spacing w:line="240" w:lineRule="auto"/>
    </w:pPr>
    <w:rPr>
      <w:sz w:val="20"/>
      <w:szCs w:val="20"/>
    </w:rPr>
  </w:style>
  <w:style w:type="character" w:customStyle="1" w:styleId="CommentTextChar">
    <w:name w:val="Comment Text Char"/>
    <w:basedOn w:val="DefaultParagraphFont"/>
    <w:link w:val="CommentText"/>
    <w:uiPriority w:val="99"/>
    <w:semiHidden/>
    <w:rsid w:val="001C00C1"/>
    <w:rPr>
      <w:sz w:val="20"/>
      <w:szCs w:val="20"/>
    </w:rPr>
  </w:style>
  <w:style w:type="paragraph" w:styleId="CommentSubject">
    <w:name w:val="annotation subject"/>
    <w:basedOn w:val="CommentText"/>
    <w:next w:val="CommentText"/>
    <w:link w:val="CommentSubjectChar"/>
    <w:uiPriority w:val="99"/>
    <w:semiHidden/>
    <w:unhideWhenUsed/>
    <w:rsid w:val="001C00C1"/>
    <w:rPr>
      <w:b/>
      <w:bCs/>
    </w:rPr>
  </w:style>
  <w:style w:type="character" w:customStyle="1" w:styleId="CommentSubjectChar">
    <w:name w:val="Comment Subject Char"/>
    <w:basedOn w:val="CommentTextChar"/>
    <w:link w:val="CommentSubject"/>
    <w:uiPriority w:val="99"/>
    <w:semiHidden/>
    <w:rsid w:val="001C00C1"/>
    <w:rPr>
      <w:b/>
      <w:bCs/>
      <w:sz w:val="20"/>
      <w:szCs w:val="20"/>
    </w:rPr>
  </w:style>
  <w:style w:type="paragraph" w:styleId="ListParagraph">
    <w:name w:val="List Paragraph"/>
    <w:basedOn w:val="Normal"/>
    <w:uiPriority w:val="34"/>
    <w:qFormat/>
    <w:rsid w:val="0025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00DA-1010-4D5A-999A-C769C1C8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Anderson</dc:creator>
  <cp:lastModifiedBy>Thornblad, Maria</cp:lastModifiedBy>
  <cp:revision>2</cp:revision>
  <cp:lastPrinted>2014-02-11T23:52:00Z</cp:lastPrinted>
  <dcterms:created xsi:type="dcterms:W3CDTF">2014-02-18T14:44:00Z</dcterms:created>
  <dcterms:modified xsi:type="dcterms:W3CDTF">2014-02-18T14:44:00Z</dcterms:modified>
</cp:coreProperties>
</file>